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C5" w:rsidRDefault="00470938">
      <w:pPr>
        <w:rPr>
          <w:sz w:val="28"/>
        </w:rPr>
      </w:pPr>
      <w:r>
        <w:rPr>
          <w:sz w:val="28"/>
        </w:rPr>
        <w:t>¿Cómo podemos utilizar este activo digital?</w:t>
      </w:r>
    </w:p>
    <w:p w:rsidR="00470938" w:rsidRDefault="00470938">
      <w:pPr>
        <w:rPr>
          <w:sz w:val="28"/>
        </w:rPr>
      </w:pPr>
      <w:r>
        <w:rPr>
          <w:sz w:val="28"/>
        </w:rPr>
        <w:t>Onelife cuenta con una plataforma e-comers llamada Deal shaker. Similar a mercado libre, en la cual vamos a encontrar productos y servicios, sino también cursos, propiedades y además tenemos posibilidad de pagar con onecoin o euros.</w:t>
      </w:r>
    </w:p>
    <w:p w:rsidR="00470938" w:rsidRDefault="00470938">
      <w:pPr>
        <w:rPr>
          <w:sz w:val="28"/>
        </w:rPr>
      </w:pPr>
      <w:r>
        <w:rPr>
          <w:sz w:val="28"/>
        </w:rPr>
        <w:t xml:space="preserve">Vamos a mostrar un poco en graficas las ventajas en como nuestro patrimonio crece día a día un poco más. </w:t>
      </w:r>
    </w:p>
    <w:tbl>
      <w:tblPr>
        <w:tblStyle w:val="Sombreadomedio1-nfasis5"/>
        <w:tblW w:w="0" w:type="auto"/>
        <w:tblLook w:val="04A0"/>
      </w:tblPr>
      <w:tblGrid>
        <w:gridCol w:w="1507"/>
        <w:gridCol w:w="1507"/>
        <w:gridCol w:w="1507"/>
        <w:gridCol w:w="1507"/>
        <w:gridCol w:w="1508"/>
        <w:gridCol w:w="1508"/>
      </w:tblGrid>
      <w:tr w:rsidR="00470938" w:rsidTr="00BF62A4">
        <w:trPr>
          <w:cnfStyle w:val="100000000000"/>
          <w:trHeight w:val="537"/>
        </w:trPr>
        <w:tc>
          <w:tcPr>
            <w:cnfStyle w:val="001000000000"/>
            <w:tcW w:w="1507" w:type="dxa"/>
          </w:tcPr>
          <w:p w:rsidR="00470938" w:rsidRDefault="00470938">
            <w:pPr>
              <w:rPr>
                <w:sz w:val="28"/>
              </w:rPr>
            </w:pPr>
            <w:r>
              <w:rPr>
                <w:sz w:val="28"/>
              </w:rPr>
              <w:t>Paquete</w:t>
            </w:r>
          </w:p>
        </w:tc>
        <w:tc>
          <w:tcPr>
            <w:tcW w:w="1507" w:type="dxa"/>
          </w:tcPr>
          <w:p w:rsidR="00470938" w:rsidRDefault="00470938">
            <w:pPr>
              <w:cnfStyle w:val="100000000000"/>
              <w:rPr>
                <w:sz w:val="28"/>
              </w:rPr>
            </w:pPr>
            <w:r>
              <w:rPr>
                <w:sz w:val="28"/>
              </w:rPr>
              <w:t>Valor</w:t>
            </w:r>
          </w:p>
        </w:tc>
        <w:tc>
          <w:tcPr>
            <w:tcW w:w="1507" w:type="dxa"/>
          </w:tcPr>
          <w:p w:rsidR="00470938" w:rsidRDefault="00470938">
            <w:pPr>
              <w:cnfStyle w:val="100000000000"/>
              <w:rPr>
                <w:sz w:val="28"/>
              </w:rPr>
            </w:pPr>
            <w:r>
              <w:rPr>
                <w:sz w:val="28"/>
              </w:rPr>
              <w:t>Niveles</w:t>
            </w:r>
          </w:p>
        </w:tc>
        <w:tc>
          <w:tcPr>
            <w:tcW w:w="1507" w:type="dxa"/>
          </w:tcPr>
          <w:p w:rsidR="00470938" w:rsidRDefault="00470938">
            <w:pPr>
              <w:cnfStyle w:val="100000000000"/>
              <w:rPr>
                <w:sz w:val="28"/>
              </w:rPr>
            </w:pPr>
            <w:proofErr w:type="spellStart"/>
            <w:r>
              <w:rPr>
                <w:sz w:val="28"/>
              </w:rPr>
              <w:t>Ones</w:t>
            </w:r>
            <w:proofErr w:type="spellEnd"/>
          </w:p>
        </w:tc>
        <w:tc>
          <w:tcPr>
            <w:tcW w:w="1508" w:type="dxa"/>
          </w:tcPr>
          <w:p w:rsidR="00470938" w:rsidRDefault="00470938">
            <w:pPr>
              <w:cnfStyle w:val="100000000000"/>
              <w:rPr>
                <w:sz w:val="28"/>
              </w:rPr>
            </w:pPr>
            <w:r>
              <w:rPr>
                <w:sz w:val="28"/>
              </w:rPr>
              <w:t>R. 1 año</w:t>
            </w:r>
          </w:p>
        </w:tc>
        <w:tc>
          <w:tcPr>
            <w:tcW w:w="1508" w:type="dxa"/>
          </w:tcPr>
          <w:p w:rsidR="00470938" w:rsidRDefault="00470938">
            <w:pPr>
              <w:cnfStyle w:val="100000000000"/>
              <w:rPr>
                <w:sz w:val="28"/>
              </w:rPr>
            </w:pPr>
            <w:r>
              <w:rPr>
                <w:sz w:val="28"/>
              </w:rPr>
              <w:t>R. 2 años</w:t>
            </w:r>
          </w:p>
        </w:tc>
      </w:tr>
      <w:tr w:rsidR="00470938" w:rsidTr="00BF62A4">
        <w:trPr>
          <w:cnfStyle w:val="000000100000"/>
          <w:trHeight w:val="572"/>
        </w:trPr>
        <w:tc>
          <w:tcPr>
            <w:cnfStyle w:val="001000000000"/>
            <w:tcW w:w="1507" w:type="dxa"/>
          </w:tcPr>
          <w:p w:rsidR="00470938" w:rsidRDefault="0047093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Starter</w:t>
            </w:r>
            <w:proofErr w:type="spellEnd"/>
          </w:p>
        </w:tc>
        <w:tc>
          <w:tcPr>
            <w:tcW w:w="1507" w:type="dxa"/>
          </w:tcPr>
          <w:p w:rsidR="00470938" w:rsidRDefault="0057186A">
            <w:pPr>
              <w:cnfStyle w:val="000000100000"/>
              <w:rPr>
                <w:sz w:val="28"/>
              </w:rPr>
            </w:pPr>
            <w:r>
              <w:rPr>
                <w:sz w:val="28"/>
              </w:rPr>
              <w:t>$</w:t>
            </w:r>
            <w:r w:rsidR="00BF62A4">
              <w:rPr>
                <w:sz w:val="28"/>
              </w:rPr>
              <w:t>7.152</w:t>
            </w:r>
          </w:p>
        </w:tc>
        <w:tc>
          <w:tcPr>
            <w:tcW w:w="1507" w:type="dxa"/>
          </w:tcPr>
          <w:p w:rsidR="00470938" w:rsidRPr="0057186A" w:rsidRDefault="0057186A" w:rsidP="0057186A">
            <w:pPr>
              <w:jc w:val="center"/>
              <w:cnfStyle w:val="00000010000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507" w:type="dxa"/>
          </w:tcPr>
          <w:p w:rsidR="00470938" w:rsidRPr="0057186A" w:rsidRDefault="0057186A" w:rsidP="0057186A">
            <w:pPr>
              <w:jc w:val="center"/>
              <w:cnfStyle w:val="000000100000"/>
              <w:rPr>
                <w:b/>
                <w:sz w:val="28"/>
              </w:rPr>
            </w:pPr>
            <w:r w:rsidRPr="0057186A">
              <w:rPr>
                <w:b/>
                <w:sz w:val="28"/>
              </w:rPr>
              <w:t>6</w:t>
            </w:r>
          </w:p>
        </w:tc>
        <w:tc>
          <w:tcPr>
            <w:tcW w:w="1508" w:type="dxa"/>
          </w:tcPr>
          <w:p w:rsidR="00470938" w:rsidRPr="003951DD" w:rsidRDefault="003951DD" w:rsidP="003951DD">
            <w:pPr>
              <w:jc w:val="center"/>
              <w:cnfStyle w:val="000000100000"/>
              <w:rPr>
                <w:b/>
                <w:sz w:val="28"/>
              </w:rPr>
            </w:pPr>
            <w:r>
              <w:rPr>
                <w:b/>
                <w:sz w:val="28"/>
              </w:rPr>
              <w:t>$</w:t>
            </w:r>
            <w:r w:rsidR="0057186A" w:rsidRPr="003951DD">
              <w:rPr>
                <w:b/>
                <w:sz w:val="28"/>
              </w:rPr>
              <w:t>9.180</w:t>
            </w:r>
          </w:p>
        </w:tc>
        <w:tc>
          <w:tcPr>
            <w:tcW w:w="1508" w:type="dxa"/>
          </w:tcPr>
          <w:p w:rsidR="00470938" w:rsidRPr="003951DD" w:rsidRDefault="003951DD" w:rsidP="003951DD">
            <w:pPr>
              <w:jc w:val="center"/>
              <w:cnfStyle w:val="000000100000"/>
              <w:rPr>
                <w:b/>
                <w:sz w:val="28"/>
              </w:rPr>
            </w:pPr>
            <w:r>
              <w:rPr>
                <w:b/>
                <w:sz w:val="28"/>
              </w:rPr>
              <w:t>$</w:t>
            </w:r>
            <w:r w:rsidRPr="003951DD">
              <w:rPr>
                <w:b/>
                <w:sz w:val="28"/>
              </w:rPr>
              <w:t>13.230</w:t>
            </w:r>
          </w:p>
        </w:tc>
      </w:tr>
      <w:tr w:rsidR="00470938" w:rsidTr="00BF62A4">
        <w:trPr>
          <w:cnfStyle w:val="000000010000"/>
          <w:trHeight w:val="572"/>
        </w:trPr>
        <w:tc>
          <w:tcPr>
            <w:cnfStyle w:val="001000000000"/>
            <w:tcW w:w="1507" w:type="dxa"/>
          </w:tcPr>
          <w:p w:rsidR="00470938" w:rsidRDefault="0047093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Trader</w:t>
            </w:r>
            <w:proofErr w:type="spellEnd"/>
          </w:p>
        </w:tc>
        <w:tc>
          <w:tcPr>
            <w:tcW w:w="1507" w:type="dxa"/>
          </w:tcPr>
          <w:p w:rsidR="00470938" w:rsidRDefault="0057186A">
            <w:pPr>
              <w:cnfStyle w:val="000000010000"/>
              <w:rPr>
                <w:sz w:val="28"/>
              </w:rPr>
            </w:pPr>
            <w:r>
              <w:rPr>
                <w:sz w:val="28"/>
              </w:rPr>
              <w:t>$</w:t>
            </w:r>
            <w:r w:rsidR="00BF62A4">
              <w:rPr>
                <w:sz w:val="28"/>
              </w:rPr>
              <w:t>29.632</w:t>
            </w:r>
          </w:p>
        </w:tc>
        <w:tc>
          <w:tcPr>
            <w:tcW w:w="1507" w:type="dxa"/>
          </w:tcPr>
          <w:p w:rsidR="00470938" w:rsidRPr="0057186A" w:rsidRDefault="0057186A" w:rsidP="0057186A">
            <w:pPr>
              <w:jc w:val="center"/>
              <w:cnfStyle w:val="000000010000"/>
              <w:rPr>
                <w:b/>
                <w:sz w:val="28"/>
              </w:rPr>
            </w:pPr>
            <w:r>
              <w:rPr>
                <w:b/>
                <w:sz w:val="28"/>
              </w:rPr>
              <w:t>1 al 2</w:t>
            </w:r>
          </w:p>
        </w:tc>
        <w:tc>
          <w:tcPr>
            <w:tcW w:w="1507" w:type="dxa"/>
          </w:tcPr>
          <w:p w:rsidR="00470938" w:rsidRPr="0057186A" w:rsidRDefault="0057186A" w:rsidP="0057186A">
            <w:pPr>
              <w:jc w:val="center"/>
              <w:cnfStyle w:val="000000010000"/>
              <w:rPr>
                <w:b/>
                <w:sz w:val="28"/>
              </w:rPr>
            </w:pPr>
            <w:r w:rsidRPr="0057186A">
              <w:rPr>
                <w:b/>
                <w:sz w:val="28"/>
              </w:rPr>
              <w:t>26</w:t>
            </w:r>
          </w:p>
        </w:tc>
        <w:tc>
          <w:tcPr>
            <w:tcW w:w="1508" w:type="dxa"/>
          </w:tcPr>
          <w:p w:rsidR="00470938" w:rsidRPr="003951DD" w:rsidRDefault="003951DD" w:rsidP="003951DD">
            <w:pPr>
              <w:jc w:val="center"/>
              <w:cnfStyle w:val="000000010000"/>
              <w:rPr>
                <w:b/>
                <w:sz w:val="28"/>
              </w:rPr>
            </w:pPr>
            <w:r>
              <w:rPr>
                <w:b/>
                <w:sz w:val="28"/>
              </w:rPr>
              <w:t>$</w:t>
            </w:r>
            <w:r w:rsidR="0057186A" w:rsidRPr="003951DD">
              <w:rPr>
                <w:b/>
                <w:sz w:val="28"/>
              </w:rPr>
              <w:t>39.745</w:t>
            </w:r>
          </w:p>
        </w:tc>
        <w:tc>
          <w:tcPr>
            <w:tcW w:w="1508" w:type="dxa"/>
          </w:tcPr>
          <w:p w:rsidR="00470938" w:rsidRPr="003951DD" w:rsidRDefault="003951DD" w:rsidP="003951DD">
            <w:pPr>
              <w:jc w:val="center"/>
              <w:cnfStyle w:val="000000010000"/>
              <w:rPr>
                <w:b/>
                <w:sz w:val="28"/>
              </w:rPr>
            </w:pPr>
            <w:r>
              <w:rPr>
                <w:b/>
                <w:sz w:val="28"/>
              </w:rPr>
              <w:t>$</w:t>
            </w:r>
            <w:r w:rsidRPr="003951DD">
              <w:rPr>
                <w:b/>
                <w:sz w:val="28"/>
              </w:rPr>
              <w:t>57.330</w:t>
            </w:r>
          </w:p>
        </w:tc>
      </w:tr>
      <w:tr w:rsidR="00470938" w:rsidTr="00BF62A4">
        <w:trPr>
          <w:cnfStyle w:val="000000100000"/>
          <w:trHeight w:val="572"/>
        </w:trPr>
        <w:tc>
          <w:tcPr>
            <w:cnfStyle w:val="001000000000"/>
            <w:tcW w:w="1507" w:type="dxa"/>
          </w:tcPr>
          <w:p w:rsidR="00470938" w:rsidRDefault="0047093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Protrader</w:t>
            </w:r>
            <w:proofErr w:type="spellEnd"/>
          </w:p>
        </w:tc>
        <w:tc>
          <w:tcPr>
            <w:tcW w:w="1507" w:type="dxa"/>
          </w:tcPr>
          <w:p w:rsidR="00470938" w:rsidRDefault="0057186A">
            <w:pPr>
              <w:cnfStyle w:val="000000100000"/>
              <w:rPr>
                <w:sz w:val="28"/>
              </w:rPr>
            </w:pPr>
            <w:r>
              <w:rPr>
                <w:sz w:val="28"/>
              </w:rPr>
              <w:t>$</w:t>
            </w:r>
            <w:r w:rsidR="00BF62A4">
              <w:rPr>
                <w:sz w:val="28"/>
              </w:rPr>
              <w:t>57.731</w:t>
            </w:r>
          </w:p>
        </w:tc>
        <w:tc>
          <w:tcPr>
            <w:tcW w:w="1507" w:type="dxa"/>
          </w:tcPr>
          <w:p w:rsidR="00470938" w:rsidRPr="0057186A" w:rsidRDefault="0057186A" w:rsidP="0057186A">
            <w:pPr>
              <w:jc w:val="center"/>
              <w:cnfStyle w:val="000000100000"/>
              <w:rPr>
                <w:b/>
                <w:sz w:val="28"/>
              </w:rPr>
            </w:pPr>
            <w:r w:rsidRPr="0057186A">
              <w:rPr>
                <w:b/>
                <w:sz w:val="28"/>
              </w:rPr>
              <w:t>1 al 3</w:t>
            </w:r>
          </w:p>
        </w:tc>
        <w:tc>
          <w:tcPr>
            <w:tcW w:w="1507" w:type="dxa"/>
          </w:tcPr>
          <w:p w:rsidR="00470938" w:rsidRPr="0057186A" w:rsidRDefault="0057186A" w:rsidP="0057186A">
            <w:pPr>
              <w:jc w:val="center"/>
              <w:cnfStyle w:val="000000100000"/>
              <w:rPr>
                <w:b/>
                <w:sz w:val="28"/>
              </w:rPr>
            </w:pPr>
            <w:r w:rsidRPr="0057186A">
              <w:rPr>
                <w:b/>
                <w:sz w:val="28"/>
              </w:rPr>
              <w:t>53</w:t>
            </w:r>
          </w:p>
        </w:tc>
        <w:tc>
          <w:tcPr>
            <w:tcW w:w="1508" w:type="dxa"/>
          </w:tcPr>
          <w:p w:rsidR="00470938" w:rsidRPr="003951DD" w:rsidRDefault="003951DD" w:rsidP="003951DD">
            <w:pPr>
              <w:jc w:val="center"/>
              <w:cnfStyle w:val="000000100000"/>
              <w:rPr>
                <w:b/>
                <w:sz w:val="28"/>
              </w:rPr>
            </w:pPr>
            <w:r>
              <w:rPr>
                <w:b/>
                <w:sz w:val="28"/>
              </w:rPr>
              <w:t>$</w:t>
            </w:r>
            <w:r w:rsidR="0057186A" w:rsidRPr="003951DD">
              <w:rPr>
                <w:b/>
                <w:sz w:val="28"/>
              </w:rPr>
              <w:t>81.097</w:t>
            </w:r>
          </w:p>
        </w:tc>
        <w:tc>
          <w:tcPr>
            <w:tcW w:w="1508" w:type="dxa"/>
          </w:tcPr>
          <w:p w:rsidR="00470938" w:rsidRPr="003951DD" w:rsidRDefault="003951DD" w:rsidP="003951DD">
            <w:pPr>
              <w:jc w:val="center"/>
              <w:cnfStyle w:val="000000100000"/>
              <w:rPr>
                <w:b/>
                <w:sz w:val="28"/>
              </w:rPr>
            </w:pPr>
            <w:r>
              <w:rPr>
                <w:b/>
                <w:sz w:val="28"/>
              </w:rPr>
              <w:t>$</w:t>
            </w:r>
            <w:r w:rsidRPr="003951DD">
              <w:rPr>
                <w:b/>
                <w:sz w:val="28"/>
              </w:rPr>
              <w:t>111.865</w:t>
            </w:r>
          </w:p>
        </w:tc>
      </w:tr>
      <w:tr w:rsidR="00470938" w:rsidTr="00BF62A4">
        <w:trPr>
          <w:cnfStyle w:val="000000010000"/>
          <w:trHeight w:val="572"/>
        </w:trPr>
        <w:tc>
          <w:tcPr>
            <w:cnfStyle w:val="001000000000"/>
            <w:tcW w:w="1507" w:type="dxa"/>
          </w:tcPr>
          <w:p w:rsidR="00470938" w:rsidRDefault="0047093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Tycoom</w:t>
            </w:r>
            <w:proofErr w:type="spellEnd"/>
          </w:p>
        </w:tc>
        <w:tc>
          <w:tcPr>
            <w:tcW w:w="1507" w:type="dxa"/>
          </w:tcPr>
          <w:p w:rsidR="00470938" w:rsidRDefault="0057186A">
            <w:pPr>
              <w:cnfStyle w:val="000000010000"/>
              <w:rPr>
                <w:sz w:val="28"/>
              </w:rPr>
            </w:pPr>
            <w:r>
              <w:rPr>
                <w:sz w:val="28"/>
              </w:rPr>
              <w:t>$</w:t>
            </w:r>
            <w:r w:rsidR="00BF62A4">
              <w:rPr>
                <w:sz w:val="28"/>
              </w:rPr>
              <w:t>282.527</w:t>
            </w:r>
          </w:p>
        </w:tc>
        <w:tc>
          <w:tcPr>
            <w:tcW w:w="1507" w:type="dxa"/>
          </w:tcPr>
          <w:p w:rsidR="0057186A" w:rsidRPr="0057186A" w:rsidRDefault="0057186A" w:rsidP="0057186A">
            <w:pPr>
              <w:jc w:val="center"/>
              <w:cnfStyle w:val="000000010000"/>
              <w:rPr>
                <w:b/>
                <w:sz w:val="28"/>
              </w:rPr>
            </w:pPr>
            <w:r w:rsidRPr="0057186A">
              <w:rPr>
                <w:b/>
                <w:sz w:val="28"/>
              </w:rPr>
              <w:t>1 al 4</w:t>
            </w:r>
          </w:p>
        </w:tc>
        <w:tc>
          <w:tcPr>
            <w:tcW w:w="1507" w:type="dxa"/>
          </w:tcPr>
          <w:p w:rsidR="00470938" w:rsidRPr="0057186A" w:rsidRDefault="0057186A" w:rsidP="0057186A">
            <w:pPr>
              <w:jc w:val="center"/>
              <w:cnfStyle w:val="000000010000"/>
              <w:rPr>
                <w:b/>
                <w:sz w:val="28"/>
              </w:rPr>
            </w:pPr>
            <w:r w:rsidRPr="0057186A">
              <w:rPr>
                <w:b/>
                <w:sz w:val="28"/>
              </w:rPr>
              <w:t>640</w:t>
            </w:r>
          </w:p>
        </w:tc>
        <w:tc>
          <w:tcPr>
            <w:tcW w:w="1508" w:type="dxa"/>
          </w:tcPr>
          <w:p w:rsidR="00470938" w:rsidRPr="003951DD" w:rsidRDefault="003951DD" w:rsidP="003951DD">
            <w:pPr>
              <w:jc w:val="center"/>
              <w:cnfStyle w:val="000000010000"/>
              <w:rPr>
                <w:b/>
                <w:sz w:val="28"/>
              </w:rPr>
            </w:pPr>
            <w:r>
              <w:rPr>
                <w:b/>
                <w:sz w:val="28"/>
              </w:rPr>
              <w:t>$</w:t>
            </w:r>
            <w:r w:rsidR="0057186A" w:rsidRPr="003951DD">
              <w:rPr>
                <w:b/>
                <w:sz w:val="28"/>
              </w:rPr>
              <w:t>979.293</w:t>
            </w:r>
          </w:p>
        </w:tc>
        <w:tc>
          <w:tcPr>
            <w:tcW w:w="1508" w:type="dxa"/>
          </w:tcPr>
          <w:p w:rsidR="00470938" w:rsidRPr="003951DD" w:rsidRDefault="003951DD" w:rsidP="003951DD">
            <w:pPr>
              <w:jc w:val="center"/>
              <w:cnfStyle w:val="000000010000"/>
              <w:rPr>
                <w:b/>
                <w:sz w:val="28"/>
              </w:rPr>
            </w:pPr>
            <w:r>
              <w:rPr>
                <w:b/>
                <w:sz w:val="28"/>
              </w:rPr>
              <w:t>$</w:t>
            </w:r>
            <w:r w:rsidRPr="003951DD">
              <w:rPr>
                <w:b/>
                <w:sz w:val="28"/>
              </w:rPr>
              <w:t>1.411.200</w:t>
            </w:r>
          </w:p>
        </w:tc>
      </w:tr>
      <w:tr w:rsidR="00470938" w:rsidTr="00BF62A4">
        <w:trPr>
          <w:cnfStyle w:val="000000100000"/>
          <w:trHeight w:val="572"/>
        </w:trPr>
        <w:tc>
          <w:tcPr>
            <w:cnfStyle w:val="001000000000"/>
            <w:tcW w:w="1507" w:type="dxa"/>
          </w:tcPr>
          <w:p w:rsidR="00470938" w:rsidRDefault="00BF62A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Inducte</w:t>
            </w:r>
            <w:proofErr w:type="spellEnd"/>
          </w:p>
        </w:tc>
        <w:tc>
          <w:tcPr>
            <w:tcW w:w="1507" w:type="dxa"/>
          </w:tcPr>
          <w:p w:rsidR="00470938" w:rsidRDefault="0057186A">
            <w:pPr>
              <w:cnfStyle w:val="000000100000"/>
              <w:rPr>
                <w:sz w:val="28"/>
              </w:rPr>
            </w:pPr>
            <w:r>
              <w:rPr>
                <w:sz w:val="28"/>
              </w:rPr>
              <w:t>$</w:t>
            </w:r>
            <w:r w:rsidR="00BF62A4">
              <w:rPr>
                <w:sz w:val="28"/>
              </w:rPr>
              <w:t>14.305</w:t>
            </w:r>
          </w:p>
        </w:tc>
        <w:tc>
          <w:tcPr>
            <w:tcW w:w="1507" w:type="dxa"/>
          </w:tcPr>
          <w:p w:rsidR="00470938" w:rsidRPr="0057186A" w:rsidRDefault="0057186A" w:rsidP="0057186A">
            <w:pPr>
              <w:jc w:val="center"/>
              <w:cnfStyle w:val="000000100000"/>
              <w:rPr>
                <w:b/>
                <w:sz w:val="28"/>
              </w:rPr>
            </w:pPr>
            <w:r w:rsidRPr="0057186A">
              <w:rPr>
                <w:b/>
                <w:sz w:val="28"/>
              </w:rPr>
              <w:t>1</w:t>
            </w:r>
          </w:p>
        </w:tc>
        <w:tc>
          <w:tcPr>
            <w:tcW w:w="1507" w:type="dxa"/>
          </w:tcPr>
          <w:p w:rsidR="00470938" w:rsidRPr="0057186A" w:rsidRDefault="0057186A" w:rsidP="0057186A">
            <w:pPr>
              <w:jc w:val="center"/>
              <w:cnfStyle w:val="000000100000"/>
              <w:rPr>
                <w:b/>
                <w:sz w:val="28"/>
              </w:rPr>
            </w:pPr>
            <w:r w:rsidRPr="0057186A">
              <w:rPr>
                <w:b/>
                <w:sz w:val="28"/>
              </w:rPr>
              <w:t>12</w:t>
            </w:r>
          </w:p>
        </w:tc>
        <w:tc>
          <w:tcPr>
            <w:tcW w:w="1508" w:type="dxa"/>
          </w:tcPr>
          <w:p w:rsidR="00470938" w:rsidRPr="003951DD" w:rsidRDefault="003951DD" w:rsidP="003951DD">
            <w:pPr>
              <w:jc w:val="center"/>
              <w:cnfStyle w:val="000000100000"/>
              <w:rPr>
                <w:b/>
                <w:sz w:val="28"/>
              </w:rPr>
            </w:pPr>
            <w:r>
              <w:rPr>
                <w:b/>
                <w:sz w:val="28"/>
              </w:rPr>
              <w:t>$</w:t>
            </w:r>
            <w:r w:rsidR="0057186A" w:rsidRPr="003951DD">
              <w:rPr>
                <w:b/>
                <w:sz w:val="28"/>
              </w:rPr>
              <w:t>18.343</w:t>
            </w:r>
          </w:p>
        </w:tc>
        <w:tc>
          <w:tcPr>
            <w:tcW w:w="1508" w:type="dxa"/>
          </w:tcPr>
          <w:p w:rsidR="00470938" w:rsidRPr="003951DD" w:rsidRDefault="003951DD" w:rsidP="003951DD">
            <w:pPr>
              <w:jc w:val="center"/>
              <w:cnfStyle w:val="000000100000"/>
              <w:rPr>
                <w:b/>
                <w:sz w:val="28"/>
              </w:rPr>
            </w:pPr>
            <w:r>
              <w:rPr>
                <w:b/>
                <w:sz w:val="28"/>
              </w:rPr>
              <w:t>$</w:t>
            </w:r>
            <w:r w:rsidRPr="003951DD">
              <w:rPr>
                <w:b/>
                <w:sz w:val="28"/>
              </w:rPr>
              <w:t>26.460</w:t>
            </w:r>
          </w:p>
        </w:tc>
      </w:tr>
      <w:tr w:rsidR="00470938" w:rsidTr="00BF62A4">
        <w:trPr>
          <w:cnfStyle w:val="000000010000"/>
          <w:trHeight w:val="572"/>
        </w:trPr>
        <w:tc>
          <w:tcPr>
            <w:cnfStyle w:val="001000000000"/>
            <w:tcW w:w="1507" w:type="dxa"/>
          </w:tcPr>
          <w:p w:rsidR="00470938" w:rsidRDefault="00BF62A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Vestigia</w:t>
            </w:r>
            <w:proofErr w:type="spellEnd"/>
          </w:p>
        </w:tc>
        <w:tc>
          <w:tcPr>
            <w:tcW w:w="1507" w:type="dxa"/>
          </w:tcPr>
          <w:p w:rsidR="00470938" w:rsidRDefault="0057186A">
            <w:pPr>
              <w:cnfStyle w:val="000000010000"/>
              <w:rPr>
                <w:sz w:val="28"/>
              </w:rPr>
            </w:pPr>
            <w:r>
              <w:rPr>
                <w:sz w:val="28"/>
              </w:rPr>
              <w:t>$</w:t>
            </w:r>
            <w:r w:rsidR="00BF62A4">
              <w:rPr>
                <w:sz w:val="28"/>
              </w:rPr>
              <w:t>27.077</w:t>
            </w:r>
          </w:p>
        </w:tc>
        <w:tc>
          <w:tcPr>
            <w:tcW w:w="1507" w:type="dxa"/>
          </w:tcPr>
          <w:p w:rsidR="00470938" w:rsidRPr="0057186A" w:rsidRDefault="0057186A" w:rsidP="0057186A">
            <w:pPr>
              <w:jc w:val="center"/>
              <w:cnfStyle w:val="000000010000"/>
              <w:rPr>
                <w:b/>
                <w:sz w:val="28"/>
              </w:rPr>
            </w:pPr>
            <w:r w:rsidRPr="0057186A">
              <w:rPr>
                <w:b/>
                <w:sz w:val="28"/>
              </w:rPr>
              <w:t>1 al 2</w:t>
            </w:r>
          </w:p>
        </w:tc>
        <w:tc>
          <w:tcPr>
            <w:tcW w:w="1507" w:type="dxa"/>
          </w:tcPr>
          <w:p w:rsidR="00470938" w:rsidRPr="0057186A" w:rsidRDefault="0057186A" w:rsidP="0057186A">
            <w:pPr>
              <w:jc w:val="center"/>
              <w:cnfStyle w:val="000000010000"/>
              <w:rPr>
                <w:b/>
                <w:sz w:val="28"/>
              </w:rPr>
            </w:pPr>
            <w:r w:rsidRPr="0057186A">
              <w:rPr>
                <w:b/>
                <w:sz w:val="28"/>
              </w:rPr>
              <w:t>24</w:t>
            </w:r>
          </w:p>
        </w:tc>
        <w:tc>
          <w:tcPr>
            <w:tcW w:w="1508" w:type="dxa"/>
          </w:tcPr>
          <w:p w:rsidR="00470938" w:rsidRPr="003951DD" w:rsidRDefault="003951DD" w:rsidP="003951DD">
            <w:pPr>
              <w:jc w:val="center"/>
              <w:cnfStyle w:val="000000010000"/>
              <w:rPr>
                <w:b/>
                <w:sz w:val="28"/>
              </w:rPr>
            </w:pPr>
            <w:r>
              <w:rPr>
                <w:b/>
                <w:sz w:val="28"/>
              </w:rPr>
              <w:t>$</w:t>
            </w:r>
            <w:r w:rsidR="0057186A" w:rsidRPr="003951DD">
              <w:rPr>
                <w:b/>
                <w:sz w:val="28"/>
              </w:rPr>
              <w:t>36.723</w:t>
            </w:r>
          </w:p>
        </w:tc>
        <w:tc>
          <w:tcPr>
            <w:tcW w:w="1508" w:type="dxa"/>
          </w:tcPr>
          <w:p w:rsidR="00470938" w:rsidRPr="003951DD" w:rsidRDefault="003951DD" w:rsidP="003951DD">
            <w:pPr>
              <w:jc w:val="center"/>
              <w:cnfStyle w:val="000000010000"/>
              <w:rPr>
                <w:b/>
                <w:sz w:val="28"/>
              </w:rPr>
            </w:pPr>
            <w:r>
              <w:rPr>
                <w:b/>
                <w:sz w:val="28"/>
              </w:rPr>
              <w:t>$</w:t>
            </w:r>
            <w:r w:rsidRPr="003951DD">
              <w:rPr>
                <w:b/>
                <w:sz w:val="28"/>
              </w:rPr>
              <w:t>52.920</w:t>
            </w:r>
          </w:p>
        </w:tc>
      </w:tr>
      <w:tr w:rsidR="003951DD" w:rsidTr="00BF62A4">
        <w:trPr>
          <w:cnfStyle w:val="000000100000"/>
          <w:trHeight w:val="647"/>
        </w:trPr>
        <w:tc>
          <w:tcPr>
            <w:cnfStyle w:val="001000000000"/>
            <w:tcW w:w="1507" w:type="dxa"/>
            <w:tcBorders>
              <w:bottom w:val="single" w:sz="4" w:space="0" w:color="C6D9F1" w:themeColor="text2" w:themeTint="33"/>
            </w:tcBorders>
          </w:tcPr>
          <w:p w:rsidR="003951DD" w:rsidRDefault="003951D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Ligabis</w:t>
            </w:r>
            <w:proofErr w:type="spellEnd"/>
          </w:p>
          <w:p w:rsidR="003951DD" w:rsidRDefault="003951DD">
            <w:pPr>
              <w:rPr>
                <w:sz w:val="28"/>
              </w:rPr>
            </w:pPr>
          </w:p>
        </w:tc>
        <w:tc>
          <w:tcPr>
            <w:tcW w:w="1507" w:type="dxa"/>
            <w:tcBorders>
              <w:bottom w:val="single" w:sz="4" w:space="0" w:color="C6D9F1" w:themeColor="text2" w:themeTint="33"/>
            </w:tcBorders>
          </w:tcPr>
          <w:p w:rsidR="003951DD" w:rsidRDefault="003951DD">
            <w:pPr>
              <w:cnfStyle w:val="000000100000"/>
              <w:rPr>
                <w:sz w:val="28"/>
              </w:rPr>
            </w:pPr>
            <w:r>
              <w:rPr>
                <w:sz w:val="28"/>
              </w:rPr>
              <w:t>$39.850</w:t>
            </w:r>
          </w:p>
          <w:p w:rsidR="003951DD" w:rsidRDefault="003951DD">
            <w:pPr>
              <w:cnfStyle w:val="000000100000"/>
              <w:rPr>
                <w:sz w:val="28"/>
              </w:rPr>
            </w:pPr>
          </w:p>
        </w:tc>
        <w:tc>
          <w:tcPr>
            <w:tcW w:w="1507" w:type="dxa"/>
            <w:tcBorders>
              <w:bottom w:val="single" w:sz="4" w:space="0" w:color="C6D9F1" w:themeColor="text2" w:themeTint="33"/>
            </w:tcBorders>
          </w:tcPr>
          <w:p w:rsidR="003951DD" w:rsidRPr="0057186A" w:rsidRDefault="003951DD" w:rsidP="0057186A">
            <w:pPr>
              <w:jc w:val="center"/>
              <w:cnfStyle w:val="000000100000"/>
              <w:rPr>
                <w:b/>
                <w:sz w:val="28"/>
              </w:rPr>
            </w:pPr>
            <w:r w:rsidRPr="0057186A">
              <w:rPr>
                <w:b/>
                <w:sz w:val="28"/>
              </w:rPr>
              <w:t>1 al 3</w:t>
            </w:r>
          </w:p>
        </w:tc>
        <w:tc>
          <w:tcPr>
            <w:tcW w:w="1507" w:type="dxa"/>
            <w:tcBorders>
              <w:bottom w:val="single" w:sz="4" w:space="0" w:color="C6D9F1" w:themeColor="text2" w:themeTint="33"/>
            </w:tcBorders>
          </w:tcPr>
          <w:p w:rsidR="003951DD" w:rsidRPr="0057186A" w:rsidRDefault="003951DD" w:rsidP="0057186A">
            <w:pPr>
              <w:jc w:val="center"/>
              <w:cnfStyle w:val="000000100000"/>
              <w:rPr>
                <w:b/>
                <w:sz w:val="28"/>
              </w:rPr>
            </w:pPr>
            <w:r w:rsidRPr="0057186A">
              <w:rPr>
                <w:b/>
                <w:sz w:val="28"/>
              </w:rPr>
              <w:t>36</w:t>
            </w:r>
          </w:p>
        </w:tc>
        <w:tc>
          <w:tcPr>
            <w:tcW w:w="1508" w:type="dxa"/>
            <w:tcBorders>
              <w:bottom w:val="single" w:sz="4" w:space="0" w:color="C6D9F1" w:themeColor="text2" w:themeTint="33"/>
            </w:tcBorders>
          </w:tcPr>
          <w:p w:rsidR="003951DD" w:rsidRPr="003951DD" w:rsidRDefault="003951DD" w:rsidP="003951DD">
            <w:pPr>
              <w:jc w:val="center"/>
              <w:cnfStyle w:val="000000100000"/>
              <w:rPr>
                <w:b/>
                <w:sz w:val="28"/>
              </w:rPr>
            </w:pPr>
            <w:r>
              <w:rPr>
                <w:b/>
                <w:sz w:val="28"/>
              </w:rPr>
              <w:t>$</w:t>
            </w:r>
            <w:r w:rsidRPr="003951DD">
              <w:rPr>
                <w:b/>
                <w:sz w:val="28"/>
              </w:rPr>
              <w:t>55.085</w:t>
            </w:r>
          </w:p>
        </w:tc>
        <w:tc>
          <w:tcPr>
            <w:tcW w:w="1508" w:type="dxa"/>
            <w:tcBorders>
              <w:bottom w:val="single" w:sz="4" w:space="0" w:color="C6D9F1" w:themeColor="text2" w:themeTint="33"/>
            </w:tcBorders>
          </w:tcPr>
          <w:p w:rsidR="003951DD" w:rsidRPr="003951DD" w:rsidRDefault="003951DD" w:rsidP="003951DD">
            <w:pPr>
              <w:jc w:val="center"/>
              <w:cnfStyle w:val="000000100000"/>
              <w:rPr>
                <w:b/>
                <w:sz w:val="28"/>
              </w:rPr>
            </w:pPr>
            <w:r>
              <w:rPr>
                <w:b/>
                <w:sz w:val="28"/>
              </w:rPr>
              <w:t>$</w:t>
            </w:r>
            <w:r w:rsidRPr="003951DD">
              <w:rPr>
                <w:b/>
                <w:sz w:val="28"/>
              </w:rPr>
              <w:t>79.380</w:t>
            </w:r>
          </w:p>
        </w:tc>
      </w:tr>
      <w:tr w:rsidR="003951DD" w:rsidTr="00BF62A4">
        <w:trPr>
          <w:cnfStyle w:val="000000010000"/>
          <w:trHeight w:val="699"/>
        </w:trPr>
        <w:tc>
          <w:tcPr>
            <w:cnfStyle w:val="001000000000"/>
            <w:tcW w:w="1507" w:type="dxa"/>
            <w:tcBorders>
              <w:top w:val="single" w:sz="4" w:space="0" w:color="C6D9F1" w:themeColor="text2" w:themeTint="33"/>
            </w:tcBorders>
          </w:tcPr>
          <w:p w:rsidR="003951DD" w:rsidRDefault="003951D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Dius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Acrus</w:t>
            </w:r>
            <w:proofErr w:type="spellEnd"/>
          </w:p>
          <w:p w:rsidR="003951DD" w:rsidRDefault="003951DD" w:rsidP="00BF62A4">
            <w:pPr>
              <w:rPr>
                <w:sz w:val="28"/>
              </w:rPr>
            </w:pPr>
          </w:p>
        </w:tc>
        <w:tc>
          <w:tcPr>
            <w:tcW w:w="1507" w:type="dxa"/>
            <w:tcBorders>
              <w:top w:val="single" w:sz="4" w:space="0" w:color="C6D9F1" w:themeColor="text2" w:themeTint="33"/>
            </w:tcBorders>
          </w:tcPr>
          <w:p w:rsidR="003951DD" w:rsidRDefault="003951DD" w:rsidP="00BF62A4">
            <w:pPr>
              <w:cnfStyle w:val="000000010000"/>
              <w:rPr>
                <w:sz w:val="28"/>
              </w:rPr>
            </w:pPr>
            <w:r>
              <w:rPr>
                <w:sz w:val="28"/>
              </w:rPr>
              <w:t>$52.622</w:t>
            </w:r>
          </w:p>
        </w:tc>
        <w:tc>
          <w:tcPr>
            <w:tcW w:w="1507" w:type="dxa"/>
            <w:tcBorders>
              <w:top w:val="single" w:sz="4" w:space="0" w:color="C6D9F1" w:themeColor="text2" w:themeTint="33"/>
            </w:tcBorders>
          </w:tcPr>
          <w:p w:rsidR="003951DD" w:rsidRPr="0057186A" w:rsidRDefault="003951DD" w:rsidP="0057186A">
            <w:pPr>
              <w:jc w:val="center"/>
              <w:cnfStyle w:val="000000010000"/>
              <w:rPr>
                <w:b/>
                <w:sz w:val="28"/>
              </w:rPr>
            </w:pPr>
            <w:r w:rsidRPr="0057186A">
              <w:rPr>
                <w:b/>
                <w:sz w:val="28"/>
              </w:rPr>
              <w:t>1 al 4</w:t>
            </w:r>
          </w:p>
        </w:tc>
        <w:tc>
          <w:tcPr>
            <w:tcW w:w="1507" w:type="dxa"/>
            <w:tcBorders>
              <w:top w:val="single" w:sz="4" w:space="0" w:color="C6D9F1" w:themeColor="text2" w:themeTint="33"/>
            </w:tcBorders>
          </w:tcPr>
          <w:p w:rsidR="003951DD" w:rsidRPr="0057186A" w:rsidRDefault="003951DD" w:rsidP="0057186A">
            <w:pPr>
              <w:jc w:val="center"/>
              <w:cnfStyle w:val="000000010000"/>
              <w:rPr>
                <w:b/>
                <w:sz w:val="28"/>
              </w:rPr>
            </w:pPr>
            <w:r w:rsidRPr="0057186A">
              <w:rPr>
                <w:b/>
                <w:sz w:val="28"/>
              </w:rPr>
              <w:t>97</w:t>
            </w:r>
          </w:p>
        </w:tc>
        <w:tc>
          <w:tcPr>
            <w:tcW w:w="1508" w:type="dxa"/>
            <w:tcBorders>
              <w:top w:val="single" w:sz="4" w:space="0" w:color="C6D9F1" w:themeColor="text2" w:themeTint="33"/>
            </w:tcBorders>
          </w:tcPr>
          <w:p w:rsidR="003951DD" w:rsidRPr="003951DD" w:rsidRDefault="003951DD" w:rsidP="003951DD">
            <w:pPr>
              <w:jc w:val="center"/>
              <w:cnfStyle w:val="000000010000"/>
              <w:rPr>
                <w:b/>
                <w:sz w:val="28"/>
              </w:rPr>
            </w:pPr>
            <w:r>
              <w:rPr>
                <w:b/>
                <w:sz w:val="28"/>
              </w:rPr>
              <w:t>$</w:t>
            </w:r>
            <w:r w:rsidRPr="003951DD">
              <w:rPr>
                <w:b/>
                <w:sz w:val="28"/>
              </w:rPr>
              <w:t>148.424</w:t>
            </w:r>
          </w:p>
        </w:tc>
        <w:tc>
          <w:tcPr>
            <w:tcW w:w="1508" w:type="dxa"/>
            <w:tcBorders>
              <w:top w:val="single" w:sz="4" w:space="0" w:color="C6D9F1" w:themeColor="text2" w:themeTint="33"/>
            </w:tcBorders>
          </w:tcPr>
          <w:p w:rsidR="003951DD" w:rsidRPr="003951DD" w:rsidRDefault="003951DD" w:rsidP="003951DD">
            <w:pPr>
              <w:jc w:val="center"/>
              <w:cnfStyle w:val="000000010000"/>
              <w:rPr>
                <w:b/>
                <w:sz w:val="28"/>
              </w:rPr>
            </w:pPr>
            <w:r>
              <w:rPr>
                <w:b/>
                <w:sz w:val="28"/>
              </w:rPr>
              <w:t>$</w:t>
            </w:r>
            <w:r w:rsidRPr="003951DD">
              <w:rPr>
                <w:b/>
                <w:sz w:val="28"/>
              </w:rPr>
              <w:t>213.885</w:t>
            </w:r>
          </w:p>
        </w:tc>
      </w:tr>
    </w:tbl>
    <w:p w:rsidR="00470938" w:rsidRDefault="00470938">
      <w:pPr>
        <w:rPr>
          <w:sz w:val="28"/>
        </w:rPr>
      </w:pPr>
    </w:p>
    <w:p w:rsidR="003951DD" w:rsidRDefault="003951DD">
      <w:pPr>
        <w:rPr>
          <w:sz w:val="28"/>
        </w:rPr>
      </w:pPr>
      <w:r>
        <w:rPr>
          <w:sz w:val="28"/>
        </w:rPr>
        <w:t>Proyectamos estos valores con el precio actual de hoy sabiendo la equivalencia de cada onecoin a 29.95 euros y valor de cada euro a $51.09 pesos argentinos.</w:t>
      </w:r>
    </w:p>
    <w:p w:rsidR="003951DD" w:rsidRDefault="003951DD">
      <w:pPr>
        <w:rPr>
          <w:sz w:val="28"/>
        </w:rPr>
      </w:pPr>
    </w:p>
    <w:p w:rsidR="003951DD" w:rsidRPr="00470938" w:rsidRDefault="003951DD">
      <w:pPr>
        <w:rPr>
          <w:sz w:val="28"/>
        </w:rPr>
      </w:pPr>
      <w:r>
        <w:rPr>
          <w:sz w:val="28"/>
        </w:rPr>
        <w:t>La segunda grafica proyecta unos valores incrementando el aumento de cada onecoin a un valor de 35 euros y cada valor de euro a $63,00 pesos argentinos</w:t>
      </w:r>
    </w:p>
    <w:sectPr w:rsidR="003951DD" w:rsidRPr="00470938" w:rsidSect="00093D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470938"/>
    <w:rsid w:val="00041CFA"/>
    <w:rsid w:val="00093DC5"/>
    <w:rsid w:val="002D67A4"/>
    <w:rsid w:val="003951DD"/>
    <w:rsid w:val="00416F9F"/>
    <w:rsid w:val="00435ADE"/>
    <w:rsid w:val="0044404A"/>
    <w:rsid w:val="00470938"/>
    <w:rsid w:val="004F17AB"/>
    <w:rsid w:val="00521659"/>
    <w:rsid w:val="0057186A"/>
    <w:rsid w:val="00650F06"/>
    <w:rsid w:val="006C7151"/>
    <w:rsid w:val="008265A5"/>
    <w:rsid w:val="008567BB"/>
    <w:rsid w:val="00866117"/>
    <w:rsid w:val="00942D44"/>
    <w:rsid w:val="00A67400"/>
    <w:rsid w:val="00A83906"/>
    <w:rsid w:val="00B65C41"/>
    <w:rsid w:val="00BF231C"/>
    <w:rsid w:val="00BF529C"/>
    <w:rsid w:val="00BF62A4"/>
    <w:rsid w:val="00C54AA1"/>
    <w:rsid w:val="00CA2EB5"/>
    <w:rsid w:val="00CB44FC"/>
    <w:rsid w:val="00CE5518"/>
    <w:rsid w:val="00D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470938"/>
    <w:pPr>
      <w:tabs>
        <w:tab w:val="decimal" w:pos="360"/>
      </w:tabs>
    </w:pPr>
    <w:rPr>
      <w:rFonts w:eastAsiaTheme="minorEastAsia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470938"/>
    <w:pPr>
      <w:spacing w:after="0" w:line="240" w:lineRule="auto"/>
    </w:pPr>
    <w:rPr>
      <w:rFonts w:eastAsiaTheme="minorEastAsia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70938"/>
    <w:rPr>
      <w:rFonts w:eastAsiaTheme="minorEastAsia"/>
      <w:sz w:val="20"/>
      <w:szCs w:val="20"/>
      <w:lang w:val="es-ES"/>
    </w:rPr>
  </w:style>
  <w:style w:type="character" w:styleId="nfasissutil">
    <w:name w:val="Subtle Emphasis"/>
    <w:basedOn w:val="Fuentedeprrafopredeter"/>
    <w:uiPriority w:val="19"/>
    <w:qFormat/>
    <w:rsid w:val="00470938"/>
    <w:rPr>
      <w:rFonts w:eastAsiaTheme="minorEastAsia" w:cstheme="minorBidi"/>
      <w:bCs w:val="0"/>
      <w:i/>
      <w:iCs/>
      <w:color w:val="808080" w:themeColor="text1" w:themeTint="7F"/>
      <w:szCs w:val="22"/>
      <w:lang w:val="es-ES"/>
    </w:rPr>
  </w:style>
  <w:style w:type="table" w:customStyle="1" w:styleId="Sombreadoclaro-nfasis1">
    <w:name w:val="Light Shading Accent 1"/>
    <w:basedOn w:val="Tablanormal"/>
    <w:uiPriority w:val="60"/>
    <w:rsid w:val="00470938"/>
    <w:pPr>
      <w:spacing w:after="0" w:line="240" w:lineRule="auto"/>
    </w:pPr>
    <w:rPr>
      <w:rFonts w:eastAsiaTheme="minorEastAsia"/>
      <w:color w:val="365F91" w:themeColor="accent1" w:themeShade="BF"/>
      <w:lang w:val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470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">
    <w:name w:val="Light Shading"/>
    <w:basedOn w:val="Tablanormal"/>
    <w:uiPriority w:val="60"/>
    <w:rsid w:val="004709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medio1-nfasis5">
    <w:name w:val="Medium Shading 1 Accent 5"/>
    <w:basedOn w:val="Tablanormal"/>
    <w:uiPriority w:val="63"/>
    <w:rsid w:val="004709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</dc:creator>
  <cp:lastModifiedBy>viviana</cp:lastModifiedBy>
  <cp:revision>1</cp:revision>
  <dcterms:created xsi:type="dcterms:W3CDTF">2019-06-09T18:44:00Z</dcterms:created>
  <dcterms:modified xsi:type="dcterms:W3CDTF">2019-06-09T19:24:00Z</dcterms:modified>
</cp:coreProperties>
</file>